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E21B" w14:textId="77777777" w:rsidR="00A5650F" w:rsidRDefault="00DF54E0" w:rsidP="004D7C31">
      <w:pPr>
        <w:pStyle w:val="Heading1"/>
        <w:ind w:firstLine="720"/>
      </w:pPr>
      <w:r>
        <w:t xml:space="preserve">Westside High School - Weekly Lesson Plan (Week </w:t>
      </w:r>
      <w:proofErr w:type="gramStart"/>
      <w:r>
        <w:t>At</w:t>
      </w:r>
      <w:proofErr w:type="gramEnd"/>
      <w:r>
        <w:t xml:space="preserve"> a Glance) – SY 25-26</w:t>
      </w:r>
    </w:p>
    <w:p w14:paraId="51CFF143" w14:textId="77777777" w:rsidR="00A5650F" w:rsidRDefault="00DF54E0" w:rsidP="004D7C31">
      <w:pPr>
        <w:ind w:firstLine="720"/>
      </w:pPr>
      <w:r>
        <w:t>Teacher:</w:t>
      </w:r>
      <w:r>
        <w:tab/>
      </w:r>
      <w:r>
        <w:tab/>
        <w:t>Subject: Algebra</w:t>
      </w:r>
      <w:r>
        <w:tab/>
      </w:r>
      <w:r>
        <w:tab/>
        <w:t>Course:</w:t>
      </w:r>
      <w:r>
        <w:tab/>
      </w:r>
      <w:r>
        <w:tab/>
        <w:t>Grade:</w:t>
      </w:r>
      <w:r>
        <w:tab/>
      </w:r>
      <w:r>
        <w:tab/>
        <w:t>Date(s): October 27–31,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2"/>
        <w:gridCol w:w="1590"/>
        <w:gridCol w:w="1640"/>
        <w:gridCol w:w="2374"/>
        <w:gridCol w:w="1354"/>
        <w:gridCol w:w="1632"/>
        <w:gridCol w:w="1759"/>
        <w:gridCol w:w="1691"/>
      </w:tblGrid>
      <w:tr w:rsidR="00A5650F" w14:paraId="6277CEC8" w14:textId="77777777" w:rsidTr="004D7C31">
        <w:trPr>
          <w:trHeight w:val="1058"/>
          <w:jc w:val="center"/>
        </w:trPr>
        <w:tc>
          <w:tcPr>
            <w:tcW w:w="1392" w:type="dxa"/>
          </w:tcPr>
          <w:p w14:paraId="31676DCF" w14:textId="77777777" w:rsidR="00A5650F" w:rsidRDefault="00DF54E0">
            <w:r>
              <w:t>Day</w:t>
            </w:r>
          </w:p>
        </w:tc>
        <w:tc>
          <w:tcPr>
            <w:tcW w:w="1590" w:type="dxa"/>
          </w:tcPr>
          <w:p w14:paraId="67EC6933" w14:textId="77777777" w:rsidR="00A5650F" w:rsidRDefault="00DF54E0">
            <w:r>
              <w:t>Learning Target (LT)</w:t>
            </w:r>
            <w:r>
              <w:br/>
              <w:t>Success Criteria (SC)</w:t>
            </w:r>
          </w:p>
        </w:tc>
        <w:tc>
          <w:tcPr>
            <w:tcW w:w="1640" w:type="dxa"/>
          </w:tcPr>
          <w:p w14:paraId="738CC2E9" w14:textId="77777777" w:rsidR="00A5650F" w:rsidRDefault="00DF54E0">
            <w:r>
              <w:t>Activation of Learning (5 min)</w:t>
            </w:r>
          </w:p>
        </w:tc>
        <w:tc>
          <w:tcPr>
            <w:tcW w:w="2374" w:type="dxa"/>
          </w:tcPr>
          <w:p w14:paraId="7A1E485F" w14:textId="77777777" w:rsidR="00A5650F" w:rsidRDefault="00DF54E0">
            <w:r>
              <w:t>Focused Instruction – I DO (10 min)</w:t>
            </w:r>
          </w:p>
        </w:tc>
        <w:tc>
          <w:tcPr>
            <w:tcW w:w="1354" w:type="dxa"/>
          </w:tcPr>
          <w:p w14:paraId="76CB5BB8" w14:textId="77777777" w:rsidR="00A5650F" w:rsidRDefault="00DF54E0">
            <w:r>
              <w:t>Guided Instruction – WE DO (10 min)</w:t>
            </w:r>
          </w:p>
        </w:tc>
        <w:tc>
          <w:tcPr>
            <w:tcW w:w="1632" w:type="dxa"/>
          </w:tcPr>
          <w:p w14:paraId="728AA1BE" w14:textId="77777777" w:rsidR="00A5650F" w:rsidRDefault="00DF54E0">
            <w:r>
              <w:t>Collaborative Learning – Y’ALL DO (10 min)</w:t>
            </w:r>
          </w:p>
        </w:tc>
        <w:tc>
          <w:tcPr>
            <w:tcW w:w="1759" w:type="dxa"/>
          </w:tcPr>
          <w:p w14:paraId="4B6BF8A0" w14:textId="77777777" w:rsidR="00A5650F" w:rsidRDefault="00DF54E0">
            <w:r>
              <w:t>Independent Learning – YOU DO (10 min)</w:t>
            </w:r>
          </w:p>
        </w:tc>
        <w:tc>
          <w:tcPr>
            <w:tcW w:w="1691" w:type="dxa"/>
          </w:tcPr>
          <w:p w14:paraId="082DDCAF" w14:textId="77777777" w:rsidR="00A5650F" w:rsidRDefault="00DF54E0">
            <w:r>
              <w:t>Closing (5 min)</w:t>
            </w:r>
          </w:p>
        </w:tc>
      </w:tr>
      <w:tr w:rsidR="00A5650F" w14:paraId="3D347AC3" w14:textId="77777777" w:rsidTr="004D7C31">
        <w:trPr>
          <w:trHeight w:val="4763"/>
          <w:jc w:val="center"/>
        </w:trPr>
        <w:tc>
          <w:tcPr>
            <w:tcW w:w="1392" w:type="dxa"/>
          </w:tcPr>
          <w:p w14:paraId="79567C54" w14:textId="77777777" w:rsidR="00A5650F" w:rsidRDefault="00DF54E0">
            <w:r>
              <w:t>Monday</w:t>
            </w:r>
          </w:p>
          <w:p w14:paraId="2944CB1D" w14:textId="586E6356" w:rsidR="004D7C31" w:rsidRDefault="004D7C31">
            <w:r>
              <w:t>10-27-25</w:t>
            </w:r>
          </w:p>
        </w:tc>
        <w:tc>
          <w:tcPr>
            <w:tcW w:w="1590" w:type="dxa"/>
          </w:tcPr>
          <w:p w14:paraId="4F30E60F" w14:textId="77777777" w:rsidR="00A5650F" w:rsidRDefault="00DF54E0">
            <w:r>
              <w:t>LT: I can identify and classify polynomials by degree and number of terms.</w:t>
            </w:r>
            <w:r>
              <w:br/>
              <w:t>SC1: I can name polynomials correctly (e.g., binomial, trinomial).</w:t>
            </w:r>
            <w:r>
              <w:br/>
              <w:t>SC2: I can describe the degree of a polynomial.</w:t>
            </w:r>
          </w:p>
        </w:tc>
        <w:tc>
          <w:tcPr>
            <w:tcW w:w="1640" w:type="dxa"/>
          </w:tcPr>
          <w:p w14:paraId="4DBB29E3" w14:textId="77777777" w:rsidR="004D7C31" w:rsidRDefault="00DF54E0">
            <w:r>
              <w:t>KWL Chart – What do I know about polynomials?</w:t>
            </w:r>
            <w:r>
              <w:br/>
            </w:r>
          </w:p>
          <w:p w14:paraId="21F6B514" w14:textId="5DD4A595" w:rsidR="00A5650F" w:rsidRDefault="00A5650F"/>
        </w:tc>
        <w:tc>
          <w:tcPr>
            <w:tcW w:w="2374" w:type="dxa"/>
          </w:tcPr>
          <w:p w14:paraId="3B48A4A6" w14:textId="77777777" w:rsidR="004D7C31" w:rsidRDefault="00DF54E0">
            <w:r>
              <w:t>Think Aloud – Teacher models identifying terms and degrees.</w:t>
            </w:r>
            <w:r>
              <w:br/>
            </w:r>
          </w:p>
          <w:p w14:paraId="108D7BC3" w14:textId="41E13AEB" w:rsidR="00A5650F" w:rsidRDefault="00A5650F"/>
        </w:tc>
        <w:tc>
          <w:tcPr>
            <w:tcW w:w="1354" w:type="dxa"/>
          </w:tcPr>
          <w:p w14:paraId="1885C9E1" w14:textId="77777777" w:rsidR="004D7C31" w:rsidRDefault="00DF54E0">
            <w:r>
              <w:t>Graphic Organizer – Students fill in a chart with polynomial examples.</w:t>
            </w:r>
            <w:r>
              <w:br/>
            </w:r>
          </w:p>
          <w:p w14:paraId="1ED1A3DC" w14:textId="789E1186" w:rsidR="00A5650F" w:rsidRDefault="00A5650F"/>
        </w:tc>
        <w:tc>
          <w:tcPr>
            <w:tcW w:w="1632" w:type="dxa"/>
          </w:tcPr>
          <w:p w14:paraId="5BAE4660" w14:textId="77777777" w:rsidR="004D7C31" w:rsidRDefault="00DF54E0">
            <w:r>
              <w:t>Jigsaw Strategy – Each group becomes an expert on a type of polynomial and teaches others.</w:t>
            </w:r>
            <w:r>
              <w:br/>
            </w:r>
          </w:p>
          <w:p w14:paraId="6B87F55A" w14:textId="63133ECF" w:rsidR="00A5650F" w:rsidRDefault="00A5650F"/>
        </w:tc>
        <w:tc>
          <w:tcPr>
            <w:tcW w:w="1759" w:type="dxa"/>
          </w:tcPr>
          <w:p w14:paraId="61C51A21" w14:textId="77777777" w:rsidR="004D7C31" w:rsidRDefault="00DF54E0">
            <w:r>
              <w:t>Choice Board – Students choose between creating a poster, writing a definition guide, or making a video.</w:t>
            </w:r>
            <w:r>
              <w:br/>
            </w:r>
          </w:p>
          <w:p w14:paraId="59DC7401" w14:textId="745D7239" w:rsidR="00A5650F" w:rsidRDefault="00A5650F"/>
        </w:tc>
        <w:tc>
          <w:tcPr>
            <w:tcW w:w="1691" w:type="dxa"/>
          </w:tcPr>
          <w:p w14:paraId="450EA4CA" w14:textId="77777777" w:rsidR="004D7C31" w:rsidRDefault="00DF54E0">
            <w:r>
              <w:t>Exit Ticket – “What’s one thing you learned about polynomials today?”</w:t>
            </w:r>
            <w:r>
              <w:br/>
            </w:r>
          </w:p>
          <w:p w14:paraId="795B435F" w14:textId="3FF3EB8B" w:rsidR="00A5650F" w:rsidRDefault="00A5650F"/>
        </w:tc>
      </w:tr>
      <w:tr w:rsidR="00A5650F" w14:paraId="29F11C91" w14:textId="77777777" w:rsidTr="004D7C31">
        <w:trPr>
          <w:trHeight w:val="1316"/>
          <w:jc w:val="center"/>
        </w:trPr>
        <w:tc>
          <w:tcPr>
            <w:tcW w:w="1392" w:type="dxa"/>
          </w:tcPr>
          <w:p w14:paraId="12A73F5F" w14:textId="77777777" w:rsidR="00A5650F" w:rsidRDefault="00DF54E0">
            <w:r>
              <w:t>Tuesday</w:t>
            </w:r>
          </w:p>
          <w:p w14:paraId="2156705F" w14:textId="654F41B1" w:rsidR="004D7C31" w:rsidRDefault="004D7C31">
            <w:r>
              <w:t>10-28-25</w:t>
            </w:r>
          </w:p>
        </w:tc>
        <w:tc>
          <w:tcPr>
            <w:tcW w:w="1590" w:type="dxa"/>
          </w:tcPr>
          <w:p w14:paraId="0C21A4B6" w14:textId="77777777" w:rsidR="00A5650F" w:rsidRDefault="00DF54E0">
            <w:r>
              <w:t>No Class – PSAT Test Administered (Block Scheduling)</w:t>
            </w:r>
          </w:p>
        </w:tc>
        <w:tc>
          <w:tcPr>
            <w:tcW w:w="1640" w:type="dxa"/>
          </w:tcPr>
          <w:p w14:paraId="01B89670" w14:textId="77777777" w:rsidR="00A5650F" w:rsidRDefault="00DF54E0">
            <w:r>
              <w:t>—</w:t>
            </w:r>
          </w:p>
        </w:tc>
        <w:tc>
          <w:tcPr>
            <w:tcW w:w="2374" w:type="dxa"/>
          </w:tcPr>
          <w:p w14:paraId="217002A2" w14:textId="77777777" w:rsidR="00A5650F" w:rsidRDefault="00DF54E0">
            <w:r>
              <w:t>—</w:t>
            </w:r>
          </w:p>
        </w:tc>
        <w:tc>
          <w:tcPr>
            <w:tcW w:w="1354" w:type="dxa"/>
          </w:tcPr>
          <w:p w14:paraId="6121C051" w14:textId="77777777" w:rsidR="00A5650F" w:rsidRDefault="00DF54E0">
            <w:r>
              <w:t>—</w:t>
            </w:r>
          </w:p>
        </w:tc>
        <w:tc>
          <w:tcPr>
            <w:tcW w:w="1632" w:type="dxa"/>
          </w:tcPr>
          <w:p w14:paraId="66DBCE7F" w14:textId="77777777" w:rsidR="00A5650F" w:rsidRDefault="00DF54E0">
            <w:r>
              <w:t>—</w:t>
            </w:r>
          </w:p>
        </w:tc>
        <w:tc>
          <w:tcPr>
            <w:tcW w:w="1759" w:type="dxa"/>
          </w:tcPr>
          <w:p w14:paraId="198DCDA2" w14:textId="77777777" w:rsidR="00A5650F" w:rsidRDefault="00DF54E0">
            <w:r>
              <w:t>—</w:t>
            </w:r>
          </w:p>
        </w:tc>
        <w:tc>
          <w:tcPr>
            <w:tcW w:w="1691" w:type="dxa"/>
          </w:tcPr>
          <w:p w14:paraId="70167E1D" w14:textId="77777777" w:rsidR="00A5650F" w:rsidRDefault="00DF54E0">
            <w:r>
              <w:t>—</w:t>
            </w:r>
          </w:p>
        </w:tc>
      </w:tr>
      <w:tr w:rsidR="00A5650F" w14:paraId="455A048D" w14:textId="77777777" w:rsidTr="004D7C31">
        <w:trPr>
          <w:trHeight w:val="2374"/>
          <w:jc w:val="center"/>
        </w:trPr>
        <w:tc>
          <w:tcPr>
            <w:tcW w:w="1392" w:type="dxa"/>
          </w:tcPr>
          <w:p w14:paraId="609D1FCE" w14:textId="77777777" w:rsidR="00A5650F" w:rsidRDefault="00DF54E0">
            <w:r>
              <w:lastRenderedPageBreak/>
              <w:t>Wednesday</w:t>
            </w:r>
          </w:p>
          <w:p w14:paraId="21E1AE3C" w14:textId="1885274B" w:rsidR="004D7C31" w:rsidRDefault="004D7C31">
            <w:r>
              <w:t>10-29-25</w:t>
            </w:r>
          </w:p>
        </w:tc>
        <w:tc>
          <w:tcPr>
            <w:tcW w:w="1590" w:type="dxa"/>
          </w:tcPr>
          <w:p w14:paraId="69E5F92E" w14:textId="77777777" w:rsidR="00A5650F" w:rsidRDefault="00DF54E0">
            <w:r>
              <w:t>LT: I can add and subtract polynomials accurately.</w:t>
            </w:r>
            <w:r>
              <w:br/>
              <w:t>SC1: I can align terms correctly when adding or subtracting.</w:t>
            </w:r>
            <w:r>
              <w:br/>
            </w:r>
            <w:r>
              <w:t>SC2: I can simplify the result of the operation.</w:t>
            </w:r>
          </w:p>
        </w:tc>
        <w:tc>
          <w:tcPr>
            <w:tcW w:w="1640" w:type="dxa"/>
          </w:tcPr>
          <w:p w14:paraId="36953B32" w14:textId="210F9B71" w:rsidR="00A5650F" w:rsidRDefault="00DF54E0">
            <w:r>
              <w:t>Think-Pair-Share – “What’s the difference between adding and subtracting polynomials?”</w:t>
            </w:r>
            <w:r>
              <w:br/>
            </w:r>
          </w:p>
        </w:tc>
        <w:tc>
          <w:tcPr>
            <w:tcW w:w="2374" w:type="dxa"/>
          </w:tcPr>
          <w:p w14:paraId="160CACB5" w14:textId="6ECAF5CB" w:rsidR="00A5650F" w:rsidRDefault="00DF54E0">
            <w:r>
              <w:t>Anchor Chart – Build a class chart showing steps for addition/subtraction.</w:t>
            </w:r>
            <w:r>
              <w:br/>
            </w:r>
          </w:p>
        </w:tc>
        <w:tc>
          <w:tcPr>
            <w:tcW w:w="1354" w:type="dxa"/>
          </w:tcPr>
          <w:p w14:paraId="7F4A506D" w14:textId="7B447257" w:rsidR="00A5650F" w:rsidRDefault="00DF54E0">
            <w:r>
              <w:t>Reciprocal Teaching – Students take roles to explain steps in small groups.</w:t>
            </w:r>
            <w:r>
              <w:br/>
            </w:r>
          </w:p>
        </w:tc>
        <w:tc>
          <w:tcPr>
            <w:tcW w:w="1632" w:type="dxa"/>
          </w:tcPr>
          <w:p w14:paraId="60FC5A09" w14:textId="0BE36EB7" w:rsidR="00A5650F" w:rsidRDefault="00DF54E0">
            <w:r>
              <w:t>Peer Feedback – Students solve problems and give feedback using a rubric.</w:t>
            </w:r>
            <w:r>
              <w:br/>
            </w:r>
          </w:p>
        </w:tc>
        <w:tc>
          <w:tcPr>
            <w:tcW w:w="1759" w:type="dxa"/>
          </w:tcPr>
          <w:p w14:paraId="4C16EF99" w14:textId="2F1B26BE" w:rsidR="00A5650F" w:rsidRDefault="00DF54E0">
            <w:r>
              <w:t>Canvas Assignment – Students complete a digital worksheet on operations.</w:t>
            </w:r>
            <w:r>
              <w:br/>
            </w:r>
          </w:p>
        </w:tc>
        <w:tc>
          <w:tcPr>
            <w:tcW w:w="1691" w:type="dxa"/>
          </w:tcPr>
          <w:p w14:paraId="26F2A2BD" w14:textId="3FAA0CB5" w:rsidR="00A5650F" w:rsidRDefault="00DF54E0">
            <w:r>
              <w:t>Revisit LT – Students rate their understanding 1–4 and explain why.</w:t>
            </w:r>
            <w:r>
              <w:br/>
            </w:r>
          </w:p>
        </w:tc>
      </w:tr>
      <w:tr w:rsidR="00A5650F" w14:paraId="02227CA3" w14:textId="77777777" w:rsidTr="004D7C31">
        <w:trPr>
          <w:trHeight w:val="146"/>
          <w:jc w:val="center"/>
        </w:trPr>
        <w:tc>
          <w:tcPr>
            <w:tcW w:w="1392" w:type="dxa"/>
          </w:tcPr>
          <w:p w14:paraId="27AEDB6F" w14:textId="77777777" w:rsidR="00A5650F" w:rsidRDefault="00DF54E0">
            <w:r>
              <w:t>Thursday</w:t>
            </w:r>
          </w:p>
          <w:p w14:paraId="296D7189" w14:textId="2664F7AC" w:rsidR="004D7C31" w:rsidRDefault="004D7C31">
            <w:r>
              <w:t>10-30-25</w:t>
            </w:r>
          </w:p>
        </w:tc>
        <w:tc>
          <w:tcPr>
            <w:tcW w:w="1590" w:type="dxa"/>
          </w:tcPr>
          <w:p w14:paraId="66A96637" w14:textId="77777777" w:rsidR="00A5650F" w:rsidRDefault="00DF54E0">
            <w:r>
              <w:t>LT: I can multiply polynomials using distributive and box methods.</w:t>
            </w:r>
            <w:r>
              <w:br/>
              <w:t>SC1: I can apply the distributive property correctly.</w:t>
            </w:r>
            <w:r>
              <w:br/>
              <w:t>SC2: I can use the area model (box method) to multiply polynomials.</w:t>
            </w:r>
          </w:p>
        </w:tc>
        <w:tc>
          <w:tcPr>
            <w:tcW w:w="1640" w:type="dxa"/>
          </w:tcPr>
          <w:p w14:paraId="0BC336D5" w14:textId="79B652BE" w:rsidR="00A5650F" w:rsidRDefault="00DF54E0">
            <w:r>
              <w:t>Anticipation Guide – “True or False: Multiplying polynomials is just like multiplying numbers.”</w:t>
            </w:r>
            <w:r>
              <w:br/>
            </w:r>
          </w:p>
        </w:tc>
        <w:tc>
          <w:tcPr>
            <w:tcW w:w="2374" w:type="dxa"/>
          </w:tcPr>
          <w:p w14:paraId="5B1B3D9A" w14:textId="62913ECE" w:rsidR="00A5650F" w:rsidRDefault="00DF54E0">
            <w:r>
              <w:t>Demonstration – Teacher models both methods with examples.</w:t>
            </w:r>
            <w:r>
              <w:br/>
            </w:r>
          </w:p>
        </w:tc>
        <w:tc>
          <w:tcPr>
            <w:tcW w:w="1354" w:type="dxa"/>
          </w:tcPr>
          <w:p w14:paraId="3F172DF0" w14:textId="7923415F" w:rsidR="00A5650F" w:rsidRDefault="00DF54E0">
            <w:r>
              <w:t>Prompting &amp; Cueing – Teacher asks guiding questions during practice.</w:t>
            </w:r>
            <w:r>
              <w:br/>
            </w:r>
          </w:p>
        </w:tc>
        <w:tc>
          <w:tcPr>
            <w:tcW w:w="1632" w:type="dxa"/>
          </w:tcPr>
          <w:p w14:paraId="774A26BA" w14:textId="588FBFDD" w:rsidR="00A5650F" w:rsidRDefault="00DF54E0">
            <w:r>
              <w:t>Collaborative Annotation – Students annotate steps in multiplication problems together.</w:t>
            </w:r>
            <w:r>
              <w:br/>
            </w:r>
          </w:p>
        </w:tc>
        <w:tc>
          <w:tcPr>
            <w:tcW w:w="1759" w:type="dxa"/>
          </w:tcPr>
          <w:p w14:paraId="72BCA5E7" w14:textId="1DC05FEC" w:rsidR="00A5650F" w:rsidRDefault="00DF54E0">
            <w:r>
              <w:t>Performance Task – Students solve real-world problems involving polynomial multiplication.</w:t>
            </w:r>
            <w:r>
              <w:br/>
            </w:r>
          </w:p>
        </w:tc>
        <w:tc>
          <w:tcPr>
            <w:tcW w:w="1691" w:type="dxa"/>
          </w:tcPr>
          <w:p w14:paraId="4A358455" w14:textId="782CA404" w:rsidR="00A5650F" w:rsidRDefault="00DF54E0">
            <w:r>
              <w:t>3-2-1 Summary – 3 things learned, 2 interesting, 1 question.</w:t>
            </w:r>
            <w:r>
              <w:br/>
            </w:r>
          </w:p>
        </w:tc>
      </w:tr>
      <w:tr w:rsidR="00A5650F" w14:paraId="19692879" w14:textId="77777777" w:rsidTr="004D7C31">
        <w:trPr>
          <w:trHeight w:val="4763"/>
          <w:jc w:val="center"/>
        </w:trPr>
        <w:tc>
          <w:tcPr>
            <w:tcW w:w="1392" w:type="dxa"/>
          </w:tcPr>
          <w:p w14:paraId="2C8AF070" w14:textId="77777777" w:rsidR="00A5650F" w:rsidRDefault="00DF54E0">
            <w:r>
              <w:lastRenderedPageBreak/>
              <w:t>Friday</w:t>
            </w:r>
          </w:p>
          <w:p w14:paraId="00141ED5" w14:textId="35FC9892" w:rsidR="004D7C31" w:rsidRDefault="004D7C31">
            <w:r>
              <w:t>10-31-25</w:t>
            </w:r>
          </w:p>
        </w:tc>
        <w:tc>
          <w:tcPr>
            <w:tcW w:w="1590" w:type="dxa"/>
          </w:tcPr>
          <w:p w14:paraId="1EEF8BE7" w14:textId="77777777" w:rsidR="00A5650F" w:rsidRDefault="00DF54E0">
            <w:r>
              <w:t>LT: I can rewrite polynomial expressions using factoring and structure.</w:t>
            </w:r>
            <w:r>
              <w:br/>
            </w:r>
            <w:r>
              <w:t>SC1: I can identify common factors in polynomial expressions.</w:t>
            </w:r>
            <w:r>
              <w:br/>
              <w:t>SC2: I can rewrite expressions in factored form.</w:t>
            </w:r>
          </w:p>
        </w:tc>
        <w:tc>
          <w:tcPr>
            <w:tcW w:w="1640" w:type="dxa"/>
          </w:tcPr>
          <w:p w14:paraId="66D6E212" w14:textId="6D81E208" w:rsidR="00A5650F" w:rsidRDefault="00DF54E0">
            <w:r>
              <w:t>Real-World Scenario – “How can factoring help in budgeting or design?”</w:t>
            </w:r>
            <w:r>
              <w:br/>
            </w:r>
          </w:p>
        </w:tc>
        <w:tc>
          <w:tcPr>
            <w:tcW w:w="2374" w:type="dxa"/>
          </w:tcPr>
          <w:p w14:paraId="5CABAE82" w14:textId="2AC94D1C" w:rsidR="00A5650F" w:rsidRDefault="00DF54E0">
            <w:r>
              <w:t>Analogies – Teacher uses analogies (e.g., factoring like grouping groceries).</w:t>
            </w:r>
            <w:r>
              <w:br/>
            </w:r>
          </w:p>
        </w:tc>
        <w:tc>
          <w:tcPr>
            <w:tcW w:w="1354" w:type="dxa"/>
          </w:tcPr>
          <w:p w14:paraId="41528AD7" w14:textId="079FFCEC" w:rsidR="00A5650F" w:rsidRDefault="00DF54E0">
            <w:r>
              <w:t>Teacher-Led Small Group – Targeted support for students struggling with factoring.</w:t>
            </w:r>
            <w:r>
              <w:br/>
            </w:r>
          </w:p>
        </w:tc>
        <w:tc>
          <w:tcPr>
            <w:tcW w:w="1632" w:type="dxa"/>
          </w:tcPr>
          <w:p w14:paraId="16A53D3D" w14:textId="1FB6A3BB" w:rsidR="00A5650F" w:rsidRDefault="00DF54E0">
            <w:r>
              <w:t>Gallery Walk – Students rotate to view and critique factoring strategies.</w:t>
            </w:r>
            <w:r>
              <w:br/>
            </w:r>
          </w:p>
        </w:tc>
        <w:tc>
          <w:tcPr>
            <w:tcW w:w="1759" w:type="dxa"/>
          </w:tcPr>
          <w:p w14:paraId="5C2B0C8C" w14:textId="3CB4070A" w:rsidR="00A5650F" w:rsidRDefault="00DF54E0">
            <w:r>
              <w:t>Reading Apprenticeship – Students annotate a math article on factoring techniques.</w:t>
            </w:r>
            <w:r>
              <w:br/>
            </w:r>
          </w:p>
        </w:tc>
        <w:tc>
          <w:tcPr>
            <w:tcW w:w="1691" w:type="dxa"/>
          </w:tcPr>
          <w:p w14:paraId="7A8D4A52" w14:textId="617ED6C2" w:rsidR="00A5650F" w:rsidRDefault="00DF54E0">
            <w:r>
              <w:t>Peer Debrief – “What surprised you about factoring today?”</w:t>
            </w:r>
            <w:r>
              <w:br/>
            </w:r>
          </w:p>
        </w:tc>
      </w:tr>
    </w:tbl>
    <w:p w14:paraId="72426705" w14:textId="77777777" w:rsidR="00DF54E0" w:rsidRDefault="00DF54E0"/>
    <w:sectPr w:rsidR="00000000" w:rsidSect="004D7C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8712781">
    <w:abstractNumId w:val="8"/>
  </w:num>
  <w:num w:numId="2" w16cid:durableId="447624052">
    <w:abstractNumId w:val="6"/>
  </w:num>
  <w:num w:numId="3" w16cid:durableId="2032871654">
    <w:abstractNumId w:val="5"/>
  </w:num>
  <w:num w:numId="4" w16cid:durableId="2047367077">
    <w:abstractNumId w:val="4"/>
  </w:num>
  <w:num w:numId="5" w16cid:durableId="1311791576">
    <w:abstractNumId w:val="7"/>
  </w:num>
  <w:num w:numId="6" w16cid:durableId="2089694580">
    <w:abstractNumId w:val="3"/>
  </w:num>
  <w:num w:numId="7" w16cid:durableId="1809127208">
    <w:abstractNumId w:val="2"/>
  </w:num>
  <w:num w:numId="8" w16cid:durableId="759645069">
    <w:abstractNumId w:val="1"/>
  </w:num>
  <w:num w:numId="9" w16cid:durableId="163224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7C31"/>
    <w:rsid w:val="00A5650F"/>
    <w:rsid w:val="00AA1D8D"/>
    <w:rsid w:val="00B47730"/>
    <w:rsid w:val="00BD02F2"/>
    <w:rsid w:val="00CB0664"/>
    <w:rsid w:val="00DF54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5A235"/>
  <w14:defaultImageDpi w14:val="300"/>
  <w15:docId w15:val="{FAEB38D2-EFC3-4963-B9C0-59FE5EA8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2684</Characters>
  <Application>Microsoft Office Word</Application>
  <DocSecurity>0</DocSecurity>
  <Lines>298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Hall-Favor, Lisa</cp:lastModifiedBy>
  <cp:revision>2</cp:revision>
  <dcterms:created xsi:type="dcterms:W3CDTF">2025-10-26T23:40:00Z</dcterms:created>
  <dcterms:modified xsi:type="dcterms:W3CDTF">2025-10-26T23:40:00Z</dcterms:modified>
  <cp:category/>
</cp:coreProperties>
</file>